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92"/>
        <w:gridCol w:w="6295"/>
        <w:gridCol w:w="62"/>
      </w:tblGrid>
      <w:tr w:rsidR="00FD56B7" w:rsidRPr="00D26E45" w:rsidTr="0005529B">
        <w:trPr>
          <w:trHeight w:val="567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233C73"/>
            <w:vAlign w:val="center"/>
          </w:tcPr>
          <w:p w:rsidR="00FD56B7" w:rsidRPr="0005529B" w:rsidRDefault="006E1DC9" w:rsidP="00A5361D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r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UK Renal Registry </w:t>
            </w:r>
            <w:r w:rsidR="00A5361D"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aggregate </w:t>
            </w:r>
            <w:r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data r</w:t>
            </w:r>
            <w:r w:rsidR="00BC0789"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equest</w:t>
            </w:r>
          </w:p>
        </w:tc>
      </w:tr>
      <w:tr w:rsidR="00FD56B7" w:rsidRPr="00D26E45" w:rsidTr="008976FC">
        <w:trPr>
          <w:trHeight w:val="277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004CAC" w:rsidTr="008976FC">
        <w:trPr>
          <w:trHeight w:val="1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81B" w:rsidRPr="00004CAC" w:rsidRDefault="0021381B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>This form i</w:t>
            </w:r>
            <w:r w:rsidR="0023050D">
              <w:rPr>
                <w:rFonts w:ascii="Arial" w:hAnsi="Arial" w:cs="Arial"/>
              </w:rPr>
              <w:t>s for requesting aggregate</w:t>
            </w:r>
            <w:r w:rsidRPr="00004CAC">
              <w:rPr>
                <w:rFonts w:ascii="Arial" w:hAnsi="Arial" w:cs="Arial"/>
              </w:rPr>
              <w:t xml:space="preserve"> data from the UKRR, i.e. tables and figures and results of basic statistical analyses. If you wish to access individual level data, the appropriate forms</w:t>
            </w:r>
            <w:r w:rsidR="009F6F1F" w:rsidRPr="00004CAC">
              <w:rPr>
                <w:rFonts w:ascii="Arial" w:hAnsi="Arial" w:cs="Arial"/>
              </w:rPr>
              <w:t xml:space="preserve"> to complete</w:t>
            </w:r>
            <w:r w:rsidRPr="00004CAC">
              <w:rPr>
                <w:rFonts w:ascii="Arial" w:hAnsi="Arial" w:cs="Arial"/>
              </w:rPr>
              <w:t xml:space="preserve"> are available on the </w:t>
            </w:r>
            <w:hyperlink r:id="rId9" w:history="1">
              <w:r w:rsidRPr="00004CAC">
                <w:rPr>
                  <w:rStyle w:val="Hyperlink"/>
                  <w:rFonts w:ascii="Arial" w:hAnsi="Arial" w:cs="Arial"/>
                </w:rPr>
                <w:t>Working with us</w:t>
              </w:r>
            </w:hyperlink>
            <w:r w:rsidRPr="00004CAC">
              <w:rPr>
                <w:rFonts w:ascii="Arial" w:hAnsi="Arial" w:cs="Arial"/>
              </w:rPr>
              <w:t xml:space="preserve"> webpage.</w:t>
            </w:r>
          </w:p>
          <w:p w:rsidR="0021381B" w:rsidRPr="00004CAC" w:rsidRDefault="0021381B" w:rsidP="00DE69FF">
            <w:pPr>
              <w:rPr>
                <w:rFonts w:ascii="Arial" w:hAnsi="Arial" w:cs="Arial"/>
              </w:rPr>
            </w:pPr>
          </w:p>
          <w:p w:rsidR="009F6F1F" w:rsidRPr="00004CAC" w:rsidRDefault="009267AD" w:rsidP="00DE69FF">
            <w:pPr>
              <w:rPr>
                <w:rStyle w:val="Hyperlink"/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To help us </w:t>
            </w:r>
            <w:r w:rsidR="0021381B" w:rsidRPr="00004CAC">
              <w:rPr>
                <w:rFonts w:ascii="Arial" w:hAnsi="Arial" w:cs="Arial"/>
              </w:rPr>
              <w:t xml:space="preserve">process your application, please answer the questions below as fully as you can and </w:t>
            </w:r>
            <w:r w:rsidR="009F6F1F" w:rsidRPr="00004CAC">
              <w:rPr>
                <w:rFonts w:ascii="Arial" w:hAnsi="Arial" w:cs="Arial"/>
              </w:rPr>
              <w:t xml:space="preserve">then </w:t>
            </w:r>
            <w:r w:rsidR="0021381B" w:rsidRPr="00004CAC">
              <w:rPr>
                <w:rFonts w:ascii="Arial" w:hAnsi="Arial" w:cs="Arial"/>
              </w:rPr>
              <w:t xml:space="preserve">email your form to </w:t>
            </w:r>
            <w:r w:rsidR="009F6F1F" w:rsidRPr="00004CAC">
              <w:rPr>
                <w:rStyle w:val="Hyperlink"/>
                <w:rFonts w:ascii="Arial" w:hAnsi="Arial" w:cs="Arial"/>
              </w:rPr>
              <w:fldChar w:fldCharType="begin"/>
            </w:r>
            <w:r w:rsidR="009F6F1F" w:rsidRPr="00004CAC">
              <w:rPr>
                <w:rStyle w:val="Hyperlink"/>
                <w:rFonts w:ascii="Arial" w:hAnsi="Arial" w:cs="Arial"/>
              </w:rPr>
              <w:instrText xml:space="preserve"> HYPERLINK "mailto:ukrr-research@renalregistry.nhs.uk.</w:instrText>
            </w:r>
          </w:p>
          <w:p w:rsidR="009F6F1F" w:rsidRPr="00004CAC" w:rsidRDefault="009F6F1F" w:rsidP="00DE69FF">
            <w:pPr>
              <w:rPr>
                <w:rStyle w:val="Hyperlink"/>
                <w:rFonts w:ascii="Arial" w:hAnsi="Arial" w:cs="Arial"/>
              </w:rPr>
            </w:pPr>
            <w:r w:rsidRPr="00004CAC">
              <w:rPr>
                <w:rStyle w:val="Hyperlink"/>
                <w:rFonts w:ascii="Arial" w:hAnsi="Arial" w:cs="Arial"/>
              </w:rPr>
              <w:instrText xml:space="preserve">" </w:instrText>
            </w:r>
            <w:r w:rsidRPr="00004CAC">
              <w:rPr>
                <w:rStyle w:val="Hyperlink"/>
                <w:rFonts w:ascii="Arial" w:hAnsi="Arial" w:cs="Arial"/>
              </w:rPr>
              <w:fldChar w:fldCharType="separate"/>
            </w:r>
            <w:r w:rsidRPr="00004CAC">
              <w:rPr>
                <w:rStyle w:val="Hyperlink"/>
                <w:rFonts w:ascii="Arial" w:hAnsi="Arial" w:cs="Arial"/>
              </w:rPr>
              <w:t>ukrr-research@renalregistry.nhs.uk.</w:t>
            </w:r>
          </w:p>
          <w:p w:rsidR="00366DC2" w:rsidRPr="00004CAC" w:rsidRDefault="009F6F1F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04CAC">
              <w:rPr>
                <w:rStyle w:val="Hyperlink"/>
                <w:rFonts w:ascii="Arial" w:hAnsi="Arial" w:cs="Arial"/>
              </w:rPr>
              <w:fldChar w:fldCharType="end"/>
            </w:r>
          </w:p>
          <w:p w:rsidR="006C4C7A" w:rsidRPr="00004CAC" w:rsidRDefault="009F6F1F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Your application </w:t>
            </w:r>
            <w:r w:rsidR="0021381B" w:rsidRPr="00004CAC">
              <w:rPr>
                <w:rFonts w:ascii="Arial" w:hAnsi="Arial" w:cs="Arial"/>
              </w:rPr>
              <w:t xml:space="preserve">will be assessed by our stats team and you will receive a decision within 2 weeks. </w:t>
            </w:r>
            <w:r w:rsidRPr="00004CAC">
              <w:rPr>
                <w:rFonts w:ascii="Arial" w:hAnsi="Arial" w:cs="Arial"/>
              </w:rPr>
              <w:t>If approved, t</w:t>
            </w:r>
            <w:r w:rsidR="0021381B" w:rsidRPr="00004CAC">
              <w:rPr>
                <w:rFonts w:ascii="Arial" w:hAnsi="Arial" w:cs="Arial"/>
              </w:rPr>
              <w:t>he data will usually be released within another 4 weeks</w:t>
            </w:r>
            <w:r w:rsidR="004B4542" w:rsidRPr="00004CAC">
              <w:rPr>
                <w:rFonts w:ascii="Arial" w:hAnsi="Arial" w:cs="Arial"/>
              </w:rPr>
              <w:t>.</w:t>
            </w:r>
            <w:r w:rsidR="001C2B4B" w:rsidRPr="00004CAC">
              <w:rPr>
                <w:rFonts w:ascii="Arial" w:hAnsi="Arial" w:cs="Arial"/>
              </w:rPr>
              <w:t xml:space="preserve"> </w:t>
            </w:r>
          </w:p>
          <w:p w:rsidR="001C2B4B" w:rsidRDefault="001C2B4B" w:rsidP="00DE69FF">
            <w:pPr>
              <w:rPr>
                <w:rFonts w:ascii="Arial" w:hAnsi="Arial" w:cs="Arial"/>
              </w:rPr>
            </w:pPr>
          </w:p>
          <w:p w:rsidR="009F6F1F" w:rsidRPr="00004CAC" w:rsidRDefault="00004CAC" w:rsidP="00004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conditions of using UKRR aggregate data at the end of the form</w:t>
            </w:r>
            <w:r w:rsidR="00C13ED8">
              <w:rPr>
                <w:rFonts w:ascii="Arial" w:hAnsi="Arial" w:cs="Arial"/>
              </w:rPr>
              <w:t xml:space="preserve"> and remember to sign the declaration</w:t>
            </w:r>
            <w:r>
              <w:rPr>
                <w:rFonts w:ascii="Arial" w:hAnsi="Arial" w:cs="Arial"/>
              </w:rPr>
              <w:t>.</w:t>
            </w:r>
          </w:p>
          <w:p w:rsidR="000C1AD3" w:rsidRPr="00004CAC" w:rsidRDefault="00004CAC" w:rsidP="00004CAC">
            <w:pPr>
              <w:tabs>
                <w:tab w:val="left" w:pos="58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A21DD" w:rsidRPr="00D26E45" w:rsidTr="0005529B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6A21DD" w:rsidRPr="0005529B" w:rsidRDefault="00DF44E3" w:rsidP="0023050D">
            <w:pPr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5279AB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:rsidTr="0005529B">
        <w:trPr>
          <w:trHeight w:val="527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05529B">
        <w:trPr>
          <w:trHeight w:val="549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8976FC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381B" w:rsidRPr="0005529B" w:rsidRDefault="00C0381B" w:rsidP="00494878">
            <w:pPr>
              <w:rPr>
                <w:rFonts w:ascii="Visby Round CF" w:hAnsi="Visby Round CF" w:cs="Arial"/>
                <w:sz w:val="24"/>
              </w:rPr>
            </w:pPr>
          </w:p>
        </w:tc>
      </w:tr>
      <w:tr w:rsidR="006A21DD" w:rsidRPr="00D26E45" w:rsidTr="0005529B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233C73"/>
            <w:vAlign w:val="center"/>
          </w:tcPr>
          <w:p w:rsidR="006A21DD" w:rsidRPr="0005529B" w:rsidRDefault="00C0381B" w:rsidP="0023050D">
            <w:pPr>
              <w:rPr>
                <w:rFonts w:ascii="Visby Round CF" w:hAnsi="Visby Round CF" w:cs="Arial"/>
                <w:b/>
                <w:sz w:val="24"/>
              </w:rPr>
            </w:pPr>
            <w:r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pplicant</w:t>
            </w:r>
            <w:r w:rsidR="00494878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,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please complete all </w:t>
            </w:r>
            <w:r w:rsidR="00DB2743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6A21DD" w:rsidRPr="00A10410" w:rsidTr="0005529B">
        <w:trPr>
          <w:trHeight w:val="562"/>
        </w:trPr>
        <w:tc>
          <w:tcPr>
            <w:tcW w:w="2885" w:type="dxa"/>
            <w:gridSpan w:val="2"/>
            <w:shd w:val="clear" w:color="auto" w:fill="233C73"/>
            <w:vAlign w:val="center"/>
          </w:tcPr>
          <w:p w:rsidR="006A21DD" w:rsidRPr="00DE69FF" w:rsidRDefault="0023050D" w:rsidP="004233E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05529B">
        <w:trPr>
          <w:trHeight w:val="562"/>
        </w:trPr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004CAC" w:rsidRPr="00A10410" w:rsidTr="0005529B">
        <w:trPr>
          <w:trHeight w:val="562"/>
        </w:trPr>
        <w:tc>
          <w:tcPr>
            <w:tcW w:w="2885" w:type="dxa"/>
            <w:gridSpan w:val="2"/>
            <w:shd w:val="clear" w:color="auto" w:fill="233C73"/>
            <w:vAlign w:val="center"/>
          </w:tcPr>
          <w:p w:rsidR="00004CAC" w:rsidRPr="00DE69FF" w:rsidRDefault="00004CAC" w:rsidP="00DE5C2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gridSpan w:val="2"/>
            <w:shd w:val="clear" w:color="auto" w:fill="F2F2F2" w:themeFill="background1" w:themeFillShade="F2"/>
          </w:tcPr>
          <w:p w:rsidR="00004CAC" w:rsidRPr="00DE69FF" w:rsidRDefault="00004CAC" w:rsidP="00DE5C2A">
            <w:pPr>
              <w:rPr>
                <w:rFonts w:ascii="Arial" w:hAnsi="Arial" w:cs="Arial"/>
              </w:rPr>
            </w:pPr>
          </w:p>
        </w:tc>
      </w:tr>
      <w:tr w:rsidR="006C4C7A" w:rsidRPr="00A10410" w:rsidTr="0005529B">
        <w:trPr>
          <w:trHeight w:val="96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  <w:vAlign w:val="center"/>
          </w:tcPr>
          <w:p w:rsidR="006C4C7A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004CAC">
              <w:rPr>
                <w:rFonts w:ascii="Arial" w:hAnsi="Arial" w:cs="Arial"/>
                <w:color w:val="FFFFFF" w:themeColor="background1"/>
              </w:rPr>
              <w:t>data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04CAC">
              <w:rPr>
                <w:rFonts w:ascii="Arial" w:hAnsi="Arial" w:cs="Arial"/>
                <w:color w:val="FFFFFF" w:themeColor="background1"/>
              </w:rPr>
              <w:t>would you like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</w:p>
          <w:p w:rsidR="009F6F1F" w:rsidRPr="00004CAC" w:rsidRDefault="009F6F1F" w:rsidP="0023050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If you are requesting tables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provide dummy tables indicating the rows and columns that will need populating. If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you are requesting figures,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define the axes.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specify the cohort (and/or sub groups) you wish the data presente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 by.</w:t>
            </w:r>
          </w:p>
        </w:tc>
      </w:tr>
      <w:tr w:rsidR="006C4C7A" w:rsidRPr="00A10410" w:rsidTr="008976FC">
        <w:trPr>
          <w:trHeight w:val="2428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3ED8" w:rsidRDefault="00C13ED8" w:rsidP="009F6F1F">
            <w:pPr>
              <w:rPr>
                <w:rFonts w:ascii="Arial" w:hAnsi="Arial" w:cs="Arial"/>
              </w:rPr>
            </w:pPr>
          </w:p>
          <w:p w:rsidR="00C13ED8" w:rsidRDefault="00C13ED8" w:rsidP="009F6F1F">
            <w:pPr>
              <w:rPr>
                <w:rFonts w:ascii="Arial" w:hAnsi="Arial" w:cs="Arial"/>
              </w:rPr>
            </w:pPr>
          </w:p>
          <w:p w:rsidR="00C13ED8" w:rsidRDefault="00C13ED8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Pr="00DE69FF" w:rsidRDefault="00AD3269" w:rsidP="009F6F1F">
            <w:pPr>
              <w:rPr>
                <w:rFonts w:ascii="Arial" w:hAnsi="Arial" w:cs="Arial"/>
              </w:rPr>
            </w:pPr>
          </w:p>
        </w:tc>
      </w:tr>
      <w:tr w:rsidR="006C4C7A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6C4C7A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What will you use the data for?</w:t>
            </w:r>
          </w:p>
        </w:tc>
      </w:tr>
      <w:tr w:rsidR="00577282" w:rsidRPr="00A10410" w:rsidTr="008976FC">
        <w:trPr>
          <w:trHeight w:val="2192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How will this work benefit patients?</w:t>
            </w:r>
          </w:p>
        </w:tc>
      </w:tr>
      <w:tr w:rsidR="009F6F1F" w:rsidRPr="00A10410" w:rsidTr="008976FC">
        <w:trPr>
          <w:trHeight w:val="1885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List any other datasets or sources you will be using</w:t>
            </w:r>
          </w:p>
        </w:tc>
      </w:tr>
      <w:tr w:rsidR="009F6F1F" w:rsidRPr="00A10410" w:rsidTr="008976FC">
        <w:trPr>
          <w:trHeight w:val="1774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this a one-off or regular (e.g. annual) request?</w:t>
            </w:r>
          </w:p>
        </w:tc>
      </w:tr>
      <w:tr w:rsidR="009F6F1F" w:rsidRPr="00A10410" w:rsidTr="008976FC">
        <w:trPr>
          <w:trHeight w:val="1890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there an ideal date by when you would receive the data?</w:t>
            </w:r>
          </w:p>
        </w:tc>
      </w:tr>
      <w:tr w:rsidR="009F6F1F" w:rsidRPr="00A10410" w:rsidTr="008976FC">
        <w:trPr>
          <w:trHeight w:val="1633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DA6036" w:rsidRPr="00D26E45" w:rsidTr="008B7A9B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A6036" w:rsidRDefault="00DA6036" w:rsidP="008B7A9B">
            <w:pPr>
              <w:rPr>
                <w:rFonts w:ascii="Arial" w:hAnsi="Arial" w:cs="Arial"/>
                <w:sz w:val="24"/>
              </w:rPr>
            </w:pPr>
          </w:p>
          <w:p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:rsidR="00AD3269" w:rsidRPr="00D26E45" w:rsidRDefault="00AD3269" w:rsidP="008B7A9B">
            <w:pPr>
              <w:rPr>
                <w:rFonts w:ascii="Arial" w:hAnsi="Arial" w:cs="Arial"/>
                <w:sz w:val="24"/>
              </w:rPr>
            </w:pPr>
          </w:p>
        </w:tc>
      </w:tr>
      <w:tr w:rsidR="00004CAC" w:rsidRPr="00A10410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004CAC" w:rsidRPr="0005529B" w:rsidRDefault="00004CAC" w:rsidP="0023050D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05529B">
              <w:rPr>
                <w:rFonts w:ascii="Visby Round CF" w:hAnsi="Visby Round CF" w:cs="Arial"/>
                <w:b/>
                <w:color w:val="FFFFFF" w:themeColor="background1"/>
              </w:rPr>
              <w:lastRenderedPageBreak/>
              <w:t>Conditions of using UKRR aggregate data</w:t>
            </w:r>
          </w:p>
        </w:tc>
      </w:tr>
      <w:tr w:rsidR="00004CAC" w:rsidRPr="00A10410" w:rsidTr="00DA6036">
        <w:trPr>
          <w:trHeight w:val="124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4CAC" w:rsidRPr="00004CAC" w:rsidRDefault="0023050D" w:rsidP="00AD3269">
            <w:pPr>
              <w:numPr>
                <w:ilvl w:val="0"/>
                <w:numId w:val="3"/>
              </w:numPr>
              <w:spacing w:before="120" w:after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04CAC">
              <w:rPr>
                <w:rFonts w:ascii="Arial" w:hAnsi="Arial" w:cs="Arial"/>
              </w:rPr>
              <w:t xml:space="preserve">ata </w:t>
            </w:r>
            <w:r>
              <w:rPr>
                <w:rFonts w:ascii="Arial" w:hAnsi="Arial" w:cs="Arial"/>
              </w:rPr>
              <w:t>must be destroyed once the results of the study are published</w:t>
            </w:r>
            <w:r w:rsidR="00004CAC" w:rsidRPr="00004CAC">
              <w:rPr>
                <w:rFonts w:ascii="Arial" w:hAnsi="Arial" w:cs="Arial"/>
              </w:rPr>
              <w:t>.</w:t>
            </w:r>
          </w:p>
          <w:p w:rsidR="00004CAC" w:rsidRDefault="00004CAC" w:rsidP="00004CA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>Data are released for specific projects to specific people. UKRR data cannot be used for other research projects by the same researchers or used by other researchers for any purpose</w:t>
            </w:r>
            <w:r>
              <w:rPr>
                <w:rFonts w:ascii="Arial" w:hAnsi="Arial" w:cs="Arial"/>
              </w:rPr>
              <w:t>,</w:t>
            </w:r>
            <w:r w:rsidRPr="00004CAC">
              <w:rPr>
                <w:rFonts w:ascii="Arial" w:hAnsi="Arial" w:cs="Arial"/>
              </w:rPr>
              <w:t xml:space="preserve"> without prior UKRR approval.</w:t>
            </w:r>
          </w:p>
          <w:p w:rsidR="00D3378F" w:rsidRPr="00D3378F" w:rsidRDefault="00D3378F" w:rsidP="00D3378F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UKRR is sharing data </w:t>
            </w:r>
            <w:r w:rsidR="008976FC">
              <w:rPr>
                <w:rFonts w:ascii="Arial" w:hAnsi="Arial" w:cs="Arial"/>
              </w:rPr>
              <w:t>under</w:t>
            </w:r>
            <w:r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sub-license</w:t>
            </w:r>
            <w:r w:rsidR="008976FC">
              <w:rPr>
                <w:rFonts w:ascii="Arial" w:hAnsi="Arial" w:cs="Arial"/>
              </w:rPr>
              <w:t xml:space="preserve"> (i.e. where the UKRR</w:t>
            </w:r>
            <w:r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is permitted to </w:t>
            </w:r>
            <w:proofErr w:type="spellStart"/>
            <w:r w:rsidR="00C13ED8">
              <w:rPr>
                <w:rFonts w:ascii="Arial" w:hAnsi="Arial" w:cs="Arial"/>
              </w:rPr>
              <w:t>onwardly</w:t>
            </w:r>
            <w:proofErr w:type="spellEnd"/>
            <w:r w:rsidR="00C13ED8"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share data originally </w:t>
            </w:r>
            <w:r>
              <w:rPr>
                <w:rFonts w:ascii="Arial" w:hAnsi="Arial" w:cs="Arial"/>
              </w:rPr>
              <w:t>collected by another data controller)</w:t>
            </w:r>
            <w:r w:rsidR="008976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original data</w:t>
            </w:r>
            <w:r w:rsidR="00C13ED8">
              <w:rPr>
                <w:rFonts w:ascii="Arial" w:hAnsi="Arial" w:cs="Arial"/>
              </w:rPr>
              <w:t xml:space="preserve"> controller maintains the right</w:t>
            </w:r>
            <w:r>
              <w:rPr>
                <w:rFonts w:ascii="Arial" w:hAnsi="Arial" w:cs="Arial"/>
              </w:rPr>
              <w:t xml:space="preserve"> to direct</w:t>
            </w:r>
            <w:r w:rsidR="008976FC">
              <w:rPr>
                <w:rFonts w:ascii="Arial" w:hAnsi="Arial" w:cs="Arial"/>
              </w:rPr>
              <w:t xml:space="preserve">ly audit </w:t>
            </w:r>
            <w:r>
              <w:rPr>
                <w:rFonts w:ascii="Arial" w:hAnsi="Arial" w:cs="Arial"/>
              </w:rPr>
              <w:t xml:space="preserve">projects </w:t>
            </w:r>
            <w:r w:rsidR="008976FC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us</w:t>
            </w:r>
            <w:r w:rsidR="008976F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its data.  </w:t>
            </w:r>
          </w:p>
          <w:p w:rsidR="00004CAC" w:rsidRPr="00004CAC" w:rsidRDefault="00004CAC" w:rsidP="00004CA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use of </w:t>
            </w:r>
            <w:r w:rsidRPr="00004CAC">
              <w:rPr>
                <w:rFonts w:ascii="Arial" w:hAnsi="Arial" w:cs="Arial"/>
              </w:rPr>
              <w:t xml:space="preserve">UKRR data </w:t>
            </w:r>
            <w:r>
              <w:rPr>
                <w:rFonts w:ascii="Arial" w:hAnsi="Arial" w:cs="Arial"/>
              </w:rPr>
              <w:t xml:space="preserve">in reports or publications </w:t>
            </w:r>
            <w:r w:rsidRPr="00004CAC">
              <w:rPr>
                <w:rFonts w:ascii="Arial" w:hAnsi="Arial" w:cs="Arial"/>
              </w:rPr>
              <w:t>must be acknowledged along with a disclaimer:</w:t>
            </w:r>
          </w:p>
          <w:p w:rsidR="00004CAC" w:rsidRPr="0023050D" w:rsidRDefault="00004CAC" w:rsidP="00004CAC">
            <w:pPr>
              <w:pStyle w:val="CommentText"/>
              <w:spacing w:after="24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23050D">
              <w:rPr>
                <w:rFonts w:ascii="Arial" w:hAnsi="Arial" w:cs="Arial"/>
                <w:i/>
                <w:sz w:val="22"/>
                <w:szCs w:val="22"/>
              </w:rPr>
              <w:t>Acknowledgement: ‘We thank all the UK renal centres for providing data to the UK Renal Registry.’</w:t>
            </w:r>
          </w:p>
          <w:p w:rsidR="00004CAC" w:rsidRPr="0023050D" w:rsidRDefault="00004CAC" w:rsidP="00004CAC">
            <w:pPr>
              <w:pStyle w:val="CommentText"/>
              <w:spacing w:after="24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23050D">
              <w:rPr>
                <w:rFonts w:ascii="Arial" w:hAnsi="Arial" w:cs="Arial"/>
                <w:i/>
                <w:sz w:val="22"/>
                <w:szCs w:val="22"/>
              </w:rPr>
              <w:t xml:space="preserve">Disclaimer: ‘The views and opinions expressed in this article are those of the authors and do not reflect the </w:t>
            </w:r>
            <w:r w:rsidRPr="002305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views of the UK Renal Registry or UK </w:t>
            </w:r>
            <w:r w:rsidR="00DF44E3">
              <w:rPr>
                <w:rFonts w:ascii="Arial" w:hAnsi="Arial" w:cs="Arial"/>
                <w:i/>
                <w:iCs/>
                <w:sz w:val="22"/>
                <w:szCs w:val="22"/>
              </w:rPr>
              <w:t>Kidney</w:t>
            </w:r>
            <w:r w:rsidRPr="002305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Association.’</w:t>
            </w:r>
          </w:p>
          <w:p w:rsidR="00004CAC" w:rsidRPr="0023050D" w:rsidRDefault="008976FC" w:rsidP="0023050D">
            <w:pPr>
              <w:pStyle w:val="CommentTex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UKRR must be notified of</w:t>
            </w:r>
            <w:r w:rsidR="0023050D">
              <w:rPr>
                <w:rFonts w:ascii="Arial" w:hAnsi="Arial" w:cs="Arial"/>
                <w:sz w:val="22"/>
                <w:szCs w:val="22"/>
              </w:rPr>
              <w:t xml:space="preserve"> publications based on UKRR data</w:t>
            </w:r>
            <w:r w:rsidR="00004CAC" w:rsidRPr="002305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22DF" w:rsidRPr="00FA0183" w:rsidTr="008976FC">
        <w:trPr>
          <w:gridAfter w:val="1"/>
          <w:wAfter w:w="62" w:type="dxa"/>
          <w:trHeight w:val="259"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21154" w:rsidRPr="00FA0183" w:rsidTr="0005529B">
        <w:trPr>
          <w:trHeight w:val="454"/>
        </w:trPr>
        <w:tc>
          <w:tcPr>
            <w:tcW w:w="9242" w:type="dxa"/>
            <w:gridSpan w:val="4"/>
            <w:shd w:val="clear" w:color="auto" w:fill="233C73"/>
            <w:vAlign w:val="center"/>
          </w:tcPr>
          <w:p w:rsidR="00721154" w:rsidRPr="0005529B" w:rsidRDefault="00C13ED8" w:rsidP="007822DF">
            <w:pPr>
              <w:rPr>
                <w:rFonts w:ascii="Visby Round CF" w:hAnsi="Visby Round CF" w:cs="Arial"/>
                <w:b/>
              </w:rPr>
            </w:pPr>
            <w:r w:rsidRPr="0005529B">
              <w:rPr>
                <w:rFonts w:ascii="Visby Round CF" w:hAnsi="Visby Round CF" w:cs="Arial"/>
                <w:b/>
              </w:rPr>
              <w:t>Declaration</w:t>
            </w:r>
          </w:p>
        </w:tc>
      </w:tr>
      <w:tr w:rsidR="00721154" w:rsidRPr="00FA0183" w:rsidTr="00DA6036">
        <w:trPr>
          <w:trHeight w:val="3402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721154" w:rsidRPr="007642D5" w:rsidRDefault="00721154" w:rsidP="00AD326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declaration</w:t>
            </w:r>
            <w:r w:rsidR="008976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applicant confirms that all the information they ha</w:t>
            </w:r>
            <w:r w:rsidR="002C5559">
              <w:rPr>
                <w:rFonts w:ascii="Arial" w:hAnsi="Arial" w:cs="Arial"/>
              </w:rPr>
              <w:t xml:space="preserve">ve provided on this form </w:t>
            </w:r>
            <w:r>
              <w:rPr>
                <w:rFonts w:ascii="Arial" w:hAnsi="Arial" w:cs="Arial"/>
              </w:rPr>
              <w:t xml:space="preserve">is, to the best of their knowledge, accurate and that they have the authority to submit this application on behalf of their organisation and co-applicants. </w:t>
            </w:r>
          </w:p>
          <w:p w:rsidR="00721154" w:rsidRPr="00FA0183" w:rsidRDefault="00721154" w:rsidP="00095EE0">
            <w:pPr>
              <w:rPr>
                <w:rFonts w:ascii="Arial" w:hAnsi="Arial" w:cs="Arial"/>
              </w:rPr>
            </w:pPr>
          </w:p>
          <w:p w:rsidR="00721154" w:rsidRDefault="00721154" w:rsidP="0009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personal information you submit to the UKRR on the </w:t>
            </w:r>
            <w:r w:rsidR="008976FC">
              <w:rPr>
                <w:rFonts w:ascii="Arial" w:hAnsi="Arial" w:cs="Arial"/>
              </w:rPr>
              <w:t xml:space="preserve">aggregate </w:t>
            </w:r>
            <w:r>
              <w:rPr>
                <w:rFonts w:ascii="Arial" w:hAnsi="Arial" w:cs="Arial"/>
              </w:rPr>
              <w:t xml:space="preserve">data </w:t>
            </w:r>
            <w:r w:rsidR="008976FC">
              <w:rPr>
                <w:rFonts w:ascii="Arial" w:hAnsi="Arial" w:cs="Arial"/>
              </w:rPr>
              <w:t>request form</w:t>
            </w:r>
            <w:r>
              <w:rPr>
                <w:rFonts w:ascii="Arial" w:hAnsi="Arial" w:cs="Arial"/>
              </w:rPr>
              <w:t xml:space="preserve"> will be used to process your application and will only </w:t>
            </w:r>
            <w:r w:rsidR="002C5559">
              <w:rPr>
                <w:rFonts w:ascii="Arial" w:hAnsi="Arial" w:cs="Arial"/>
              </w:rPr>
              <w:t xml:space="preserve">be viewed by employees of the </w:t>
            </w:r>
            <w:r w:rsidR="00DF44E3">
              <w:rPr>
                <w:rFonts w:ascii="Arial" w:hAnsi="Arial" w:cs="Arial"/>
              </w:rPr>
              <w:t>UKKA</w:t>
            </w:r>
            <w:r>
              <w:rPr>
                <w:rFonts w:ascii="Arial" w:hAnsi="Arial" w:cs="Arial"/>
              </w:rPr>
              <w:t xml:space="preserve">. The </w:t>
            </w:r>
            <w:r w:rsidR="00DF44E3">
              <w:rPr>
                <w:rFonts w:ascii="Arial" w:hAnsi="Arial" w:cs="Arial"/>
              </w:rPr>
              <w:t>UKKA</w:t>
            </w:r>
            <w:r>
              <w:rPr>
                <w:rFonts w:ascii="Arial" w:hAnsi="Arial" w:cs="Arial"/>
              </w:rPr>
              <w:t xml:space="preserve"> relies on legi</w:t>
            </w:r>
            <w:r w:rsidR="00C13ED8">
              <w:rPr>
                <w:rFonts w:ascii="Arial" w:hAnsi="Arial" w:cs="Arial"/>
              </w:rPr>
              <w:t>timate interest (GDPR article 5</w:t>
            </w:r>
            <w:r>
              <w:rPr>
                <w:rFonts w:ascii="Arial" w:hAnsi="Arial" w:cs="Arial"/>
              </w:rPr>
              <w:t>(1</w:t>
            </w:r>
            <w:proofErr w:type="gramStart"/>
            <w:r>
              <w:rPr>
                <w:rFonts w:ascii="Arial" w:hAnsi="Arial" w:cs="Arial"/>
              </w:rPr>
              <w:t>)(</w:t>
            </w:r>
            <w:proofErr w:type="gramEnd"/>
            <w:r>
              <w:rPr>
                <w:rFonts w:ascii="Arial" w:hAnsi="Arial" w:cs="Arial"/>
              </w:rPr>
              <w:t xml:space="preserve">f)) as its legal basis for processing data for the application process. </w:t>
            </w:r>
          </w:p>
          <w:p w:rsidR="00721154" w:rsidRDefault="00721154" w:rsidP="00095EE0">
            <w:pPr>
              <w:rPr>
                <w:rFonts w:ascii="Arial" w:hAnsi="Arial" w:cs="Arial"/>
              </w:rPr>
            </w:pPr>
          </w:p>
          <w:p w:rsidR="00721154" w:rsidRPr="00FA0183" w:rsidRDefault="00721154" w:rsidP="00DF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you have any questions about how your data will be processed, or wish to exercise your data subject’s rights, please contact the </w:t>
            </w:r>
            <w:r w:rsidR="00DF44E3">
              <w:rPr>
                <w:rFonts w:ascii="Arial" w:hAnsi="Arial" w:cs="Arial"/>
              </w:rPr>
              <w:t>UKKA’s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data protection officer, Tom Gray: </w:t>
            </w:r>
            <w:hyperlink r:id="rId10" w:history="1">
              <w:r w:rsidRPr="008136D4">
                <w:rPr>
                  <w:rStyle w:val="Hyperlink"/>
                  <w:rFonts w:ascii="Arial" w:hAnsi="Arial" w:cs="Arial"/>
                </w:rPr>
                <w:t>tom.gray@renalregistry.nhs.uk</w:t>
              </w:r>
            </w:hyperlink>
          </w:p>
        </w:tc>
      </w:tr>
      <w:tr w:rsidR="007822DF" w:rsidRPr="00FA0183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7822DF" w:rsidRDefault="00C13ED8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</w:t>
            </w:r>
            <w:r w:rsidR="007822DF">
              <w:rPr>
                <w:rFonts w:ascii="Arial" w:hAnsi="Arial" w:cs="Arial"/>
              </w:rPr>
              <w:t>rint)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DA6036">
        <w:trPr>
          <w:trHeight w:val="5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21154" w:rsidTr="00AD3269">
        <w:trPr>
          <w:gridAfter w:val="1"/>
          <w:wAfter w:w="62" w:type="dxa"/>
          <w:trHeight w:val="76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21154" w:rsidRDefault="00721154" w:rsidP="00095EE0">
            <w:pPr>
              <w:rPr>
                <w:rFonts w:ascii="Arial" w:hAnsi="Arial" w:cs="Arial"/>
                <w:sz w:val="24"/>
              </w:rPr>
            </w:pPr>
          </w:p>
        </w:tc>
      </w:tr>
      <w:tr w:rsidR="00721154" w:rsidRPr="00DE69FF" w:rsidTr="0005529B">
        <w:trPr>
          <w:trHeight w:val="794"/>
        </w:trPr>
        <w:tc>
          <w:tcPr>
            <w:tcW w:w="9242" w:type="dxa"/>
            <w:gridSpan w:val="4"/>
            <w:shd w:val="clear" w:color="auto" w:fill="233C73"/>
            <w:vAlign w:val="center"/>
          </w:tcPr>
          <w:p w:rsidR="00721154" w:rsidRPr="0005529B" w:rsidRDefault="00721154" w:rsidP="00AD3269">
            <w:pPr>
              <w:jc w:val="center"/>
              <w:rPr>
                <w:rFonts w:ascii="Visby Round CF" w:hAnsi="Visby Round CF" w:cs="Arial"/>
              </w:rPr>
            </w:pPr>
            <w:r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Please return your com</w:t>
            </w:r>
            <w:r w:rsidR="002C5559"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pleted application form t</w:t>
            </w:r>
            <w:r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o</w:t>
            </w:r>
            <w:hyperlink r:id="rId11" w:history="1">
              <w:r w:rsidRPr="0005529B">
                <w:rPr>
                  <w:rStyle w:val="Hyperlink"/>
                  <w:rFonts w:ascii="Visby Round CF" w:hAnsi="Visby Round CF" w:cs="Arial"/>
                  <w:sz w:val="24"/>
                </w:rPr>
                <w:br/>
              </w:r>
              <w:r w:rsidRPr="0005529B">
                <w:rPr>
                  <w:rStyle w:val="Hyperlink"/>
                  <w:rFonts w:ascii="Visby Round CF" w:hAnsi="Visby Round CF" w:cs="Arial"/>
                  <w:color w:val="FFFFFF" w:themeColor="background1"/>
                  <w:sz w:val="24"/>
                </w:rPr>
                <w:t>ukrr-research@renalregistry.nhs.uk</w:t>
              </w:r>
            </w:hyperlink>
          </w:p>
        </w:tc>
      </w:tr>
    </w:tbl>
    <w:p w:rsidR="006C4C7A" w:rsidRPr="00D26E45" w:rsidRDefault="006C4C7A" w:rsidP="0023050D">
      <w:pPr>
        <w:spacing w:after="240" w:line="240" w:lineRule="auto"/>
        <w:rPr>
          <w:rFonts w:ascii="Arial" w:hAnsi="Arial" w:cs="Arial"/>
          <w:sz w:val="24"/>
        </w:rPr>
      </w:pPr>
    </w:p>
    <w:sectPr w:rsidR="006C4C7A" w:rsidRPr="00D26E45" w:rsidSect="009D0D9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altName w:val="Calibri"/>
    <w:charset w:val="00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0789" w:rsidRDefault="00DF44E3">
            <w:pPr>
              <w:pStyle w:val="Footer"/>
            </w:pPr>
            <w:r>
              <w:t>11/08/2021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>
              <w:rPr>
                <w:noProof/>
              </w:rPr>
              <w:t>3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82" w:rsidRDefault="00696063" w:rsidP="00BF4AE5">
    <w:pPr>
      <w:pStyle w:val="Header"/>
      <w:spacing w:after="120"/>
    </w:pPr>
    <w:r w:rsidRPr="00DE69FF">
      <w:rPr>
        <w:rFonts w:ascii="Arial" w:hAnsi="Arial" w:cs="Arial"/>
        <w:sz w:val="20"/>
      </w:rPr>
      <w:t xml:space="preserve">UKRR </w:t>
    </w:r>
    <w:r w:rsidR="0021381B">
      <w:rPr>
        <w:rFonts w:ascii="Arial" w:hAnsi="Arial" w:cs="Arial"/>
        <w:sz w:val="20"/>
      </w:rPr>
      <w:t xml:space="preserve">aggregate </w:t>
    </w:r>
    <w:r w:rsidRPr="00DE69FF">
      <w:rPr>
        <w:rFonts w:ascii="Arial" w:hAnsi="Arial" w:cs="Arial"/>
        <w:sz w:val="20"/>
      </w:rPr>
      <w:t>data request</w:t>
    </w:r>
    <w:r w:rsidR="0021381B">
      <w:rPr>
        <w:rFonts w:ascii="Arial" w:hAnsi="Arial" w:cs="Arial"/>
        <w:sz w:val="20"/>
      </w:rPr>
      <w:tab/>
    </w:r>
    <w:r w:rsidR="006E6023">
      <w:tab/>
    </w:r>
    <w:r w:rsidR="0005529B">
      <w:rPr>
        <w:noProof/>
        <w:lang w:eastAsia="en-GB"/>
      </w:rPr>
      <w:drawing>
        <wp:inline distT="0" distB="0" distL="0" distR="0">
          <wp:extent cx="1306203" cy="610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KA 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86" cy="61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41227CCE" wp14:editId="631ABC48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1DB4"/>
    <w:multiLevelType w:val="hybridMultilevel"/>
    <w:tmpl w:val="2D30D3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A"/>
    <w:rsid w:val="00004CAC"/>
    <w:rsid w:val="00014BBF"/>
    <w:rsid w:val="0003516A"/>
    <w:rsid w:val="0005059C"/>
    <w:rsid w:val="0005529B"/>
    <w:rsid w:val="000C1AD3"/>
    <w:rsid w:val="000D6F57"/>
    <w:rsid w:val="000E02BA"/>
    <w:rsid w:val="000E48AA"/>
    <w:rsid w:val="000F3CAE"/>
    <w:rsid w:val="00100378"/>
    <w:rsid w:val="00105A0A"/>
    <w:rsid w:val="0014292C"/>
    <w:rsid w:val="00152ABC"/>
    <w:rsid w:val="001A7243"/>
    <w:rsid w:val="001C2B4B"/>
    <w:rsid w:val="001D3BA0"/>
    <w:rsid w:val="001F52D7"/>
    <w:rsid w:val="00201DD5"/>
    <w:rsid w:val="0021029E"/>
    <w:rsid w:val="0021381B"/>
    <w:rsid w:val="0023050D"/>
    <w:rsid w:val="00232882"/>
    <w:rsid w:val="0023695C"/>
    <w:rsid w:val="00237565"/>
    <w:rsid w:val="0025309B"/>
    <w:rsid w:val="002739A7"/>
    <w:rsid w:val="00275229"/>
    <w:rsid w:val="00297EE7"/>
    <w:rsid w:val="002A1175"/>
    <w:rsid w:val="002C5559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672B"/>
    <w:rsid w:val="005279AB"/>
    <w:rsid w:val="005657E8"/>
    <w:rsid w:val="0057289C"/>
    <w:rsid w:val="00577282"/>
    <w:rsid w:val="005776F2"/>
    <w:rsid w:val="005D6BF7"/>
    <w:rsid w:val="005E13AF"/>
    <w:rsid w:val="005E3FFE"/>
    <w:rsid w:val="0062101C"/>
    <w:rsid w:val="00621648"/>
    <w:rsid w:val="0063218F"/>
    <w:rsid w:val="00635FC8"/>
    <w:rsid w:val="0066239D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21154"/>
    <w:rsid w:val="007316E1"/>
    <w:rsid w:val="00746BDA"/>
    <w:rsid w:val="00747707"/>
    <w:rsid w:val="007560CE"/>
    <w:rsid w:val="00775645"/>
    <w:rsid w:val="007822DF"/>
    <w:rsid w:val="00795587"/>
    <w:rsid w:val="00795BD3"/>
    <w:rsid w:val="007A4AE4"/>
    <w:rsid w:val="007A5F16"/>
    <w:rsid w:val="007C2E5F"/>
    <w:rsid w:val="007F03B0"/>
    <w:rsid w:val="007F61E1"/>
    <w:rsid w:val="00813E34"/>
    <w:rsid w:val="00860D71"/>
    <w:rsid w:val="008976FC"/>
    <w:rsid w:val="008D56C7"/>
    <w:rsid w:val="008E702C"/>
    <w:rsid w:val="00907670"/>
    <w:rsid w:val="0092050A"/>
    <w:rsid w:val="009267AD"/>
    <w:rsid w:val="00935D4F"/>
    <w:rsid w:val="009B12BF"/>
    <w:rsid w:val="009B3675"/>
    <w:rsid w:val="009B73E3"/>
    <w:rsid w:val="009D0D91"/>
    <w:rsid w:val="009D228D"/>
    <w:rsid w:val="009D412C"/>
    <w:rsid w:val="009E1239"/>
    <w:rsid w:val="009E7EF4"/>
    <w:rsid w:val="009F6F1F"/>
    <w:rsid w:val="00A10410"/>
    <w:rsid w:val="00A24059"/>
    <w:rsid w:val="00A2447E"/>
    <w:rsid w:val="00A27ECF"/>
    <w:rsid w:val="00A43C23"/>
    <w:rsid w:val="00A5361D"/>
    <w:rsid w:val="00A70104"/>
    <w:rsid w:val="00AB35C6"/>
    <w:rsid w:val="00AD3269"/>
    <w:rsid w:val="00AD6467"/>
    <w:rsid w:val="00B66831"/>
    <w:rsid w:val="00B67E87"/>
    <w:rsid w:val="00B8291A"/>
    <w:rsid w:val="00B87905"/>
    <w:rsid w:val="00BA63F8"/>
    <w:rsid w:val="00BC0789"/>
    <w:rsid w:val="00BC1FFC"/>
    <w:rsid w:val="00BC2E3A"/>
    <w:rsid w:val="00BD6F79"/>
    <w:rsid w:val="00BF4AE5"/>
    <w:rsid w:val="00BF5F43"/>
    <w:rsid w:val="00C0381B"/>
    <w:rsid w:val="00C06F9C"/>
    <w:rsid w:val="00C13ED8"/>
    <w:rsid w:val="00C1605B"/>
    <w:rsid w:val="00C405A3"/>
    <w:rsid w:val="00C770FD"/>
    <w:rsid w:val="00CA0DE9"/>
    <w:rsid w:val="00CE14C1"/>
    <w:rsid w:val="00CE349D"/>
    <w:rsid w:val="00D120D6"/>
    <w:rsid w:val="00D26E45"/>
    <w:rsid w:val="00D3378F"/>
    <w:rsid w:val="00D43DBF"/>
    <w:rsid w:val="00D816FB"/>
    <w:rsid w:val="00DA6036"/>
    <w:rsid w:val="00DB2743"/>
    <w:rsid w:val="00DB34FB"/>
    <w:rsid w:val="00DC6931"/>
    <w:rsid w:val="00DC7E56"/>
    <w:rsid w:val="00DD5334"/>
    <w:rsid w:val="00DE69FF"/>
    <w:rsid w:val="00DF44E3"/>
    <w:rsid w:val="00E15008"/>
    <w:rsid w:val="00E21042"/>
    <w:rsid w:val="00E7584D"/>
    <w:rsid w:val="00EE1A5A"/>
    <w:rsid w:val="00F04162"/>
    <w:rsid w:val="00F3449A"/>
    <w:rsid w:val="00F70D89"/>
    <w:rsid w:val="00FB5727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rr-research@renalregistry.nhs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om.gray@renalregistry.nhs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nal.org/audit-research/how-access-data/ukrr-data/apply-access-ukrr-dat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E214-0A00-4D84-8F1F-F141A3B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Katharine Evans</cp:lastModifiedBy>
  <cp:revision>5</cp:revision>
  <cp:lastPrinted>2019-11-13T13:15:00Z</cp:lastPrinted>
  <dcterms:created xsi:type="dcterms:W3CDTF">2020-11-23T14:50:00Z</dcterms:created>
  <dcterms:modified xsi:type="dcterms:W3CDTF">2021-08-11T11:05:00Z</dcterms:modified>
</cp:coreProperties>
</file>